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450" w:lineRule="atLeast"/>
        <w:rPr>
          <w:rFonts w:ascii="Times New Roman" w:hAnsi="Times New Roman" w:eastAsia="Times New Roman" w:cs="Times New Roman"/>
          <w:b/>
          <w:bCs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222222"/>
          <w:spacing w:val="-2"/>
          <w:kern w:val="0"/>
          <w:sz w:val="27"/>
          <w:szCs w:val="27"/>
          <w:lang w:eastAsia="ru-RU"/>
          <w14:ligatures w14:val="none"/>
        </w:rPr>
        <w:t>Расписание ГИА-2025</w:t>
      </w:r>
    </w:p>
    <w:p>
      <w:pPr>
        <w:spacing w:after="0" w:line="450" w:lineRule="atLeast"/>
        <w:rPr>
          <w:rFonts w:ascii="Times New Roman" w:hAnsi="Times New Roman" w:eastAsia="Times New Roman" w:cs="Times New Roman"/>
          <w:b/>
          <w:bCs/>
          <w:caps/>
          <w:color w:val="222222"/>
          <w:spacing w:val="7"/>
          <w:kern w:val="0"/>
          <w:sz w:val="18"/>
          <w:szCs w:val="18"/>
          <w:lang w:eastAsia="ru-RU"/>
          <w14:ligatures w14:val="none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aps/>
          <w:color w:val="017622"/>
          <w:spacing w:val="7"/>
          <w:kern w:val="0"/>
          <w:sz w:val="18"/>
          <w:szCs w:val="18"/>
          <w:lang w:eastAsia="ru-RU"/>
          <w14:ligatures w14:val="none"/>
        </w:rPr>
        <w:t>актуальная редакция на 13 дек 2024</w:t>
      </w:r>
    </w:p>
    <w:p>
      <w:pPr>
        <w:spacing w:after="0" w:line="858" w:lineRule="atLeast"/>
        <w:outlineLvl w:val="0"/>
        <w:rPr>
          <w:rFonts w:ascii="Arial" w:hAnsi="Arial" w:eastAsia="Times New Roman" w:cs="Arial"/>
          <w:b/>
          <w:bCs/>
          <w:spacing w:val="-2"/>
          <w:kern w:val="36"/>
          <w:sz w:val="66"/>
          <w:szCs w:val="66"/>
          <w:lang w:eastAsia="ru-RU"/>
          <w14:ligatures w14:val="none"/>
        </w:rPr>
      </w:pPr>
      <w:r>
        <w:rPr>
          <w:rFonts w:ascii="Arial" w:hAnsi="Arial" w:eastAsia="Times New Roman" w:cs="Arial"/>
          <w:b/>
          <w:bCs/>
          <w:spacing w:val="-2"/>
          <w:kern w:val="36"/>
          <w:sz w:val="66"/>
          <w:szCs w:val="66"/>
          <w:lang w:eastAsia="ru-RU"/>
          <w14:ligatures w14:val="none"/>
        </w:rPr>
        <w:t>Расписание ГИА-2025</w:t>
      </w:r>
    </w:p>
    <w:p>
      <w:pPr>
        <w:spacing w:line="480" w:lineRule="atLeast"/>
        <w:rPr>
          <w:rFonts w:ascii="Times New Roman" w:hAnsi="Times New Roman" w:eastAsia="Times New Roman" w:cs="Times New Roman"/>
          <w:color w:val="50576D"/>
          <w:kern w:val="0"/>
          <w:sz w:val="30"/>
          <w:szCs w:val="3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50576D"/>
          <w:kern w:val="0"/>
          <w:sz w:val="30"/>
          <w:szCs w:val="30"/>
          <w:lang w:eastAsia="ru-RU"/>
          <w14:ligatures w14:val="none"/>
        </w:rPr>
        <w:t>Минпросвещения и Рособрнадзор утвердили расписание ЕГЭ, ОГЭ и ГВЭ на 2025 год (приказы от 11.11.2024 </w:t>
      </w:r>
      <w:r>
        <w:fldChar w:fldCharType="begin"/>
      </w:r>
      <w:r>
        <w:instrText xml:space="preserve"> HYPERLINK "https://1obraz.ru/" \l "/document/97/526074/" \t "_self"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1745C"/>
          <w:kern w:val="0"/>
          <w:sz w:val="30"/>
          <w:szCs w:val="30"/>
          <w:u w:val="single"/>
          <w:lang w:eastAsia="ru-RU"/>
          <w14:ligatures w14:val="none"/>
        </w:rPr>
        <w:t>№ 787/2089</w:t>
      </w:r>
      <w:r>
        <w:rPr>
          <w:rFonts w:ascii="Times New Roman" w:hAnsi="Times New Roman" w:eastAsia="Times New Roman" w:cs="Times New Roman"/>
          <w:color w:val="01745C"/>
          <w:kern w:val="0"/>
          <w:sz w:val="30"/>
          <w:szCs w:val="30"/>
          <w:u w:val="single"/>
          <w:lang w:eastAsia="ru-RU"/>
          <w14:ligatures w14:val="none"/>
        </w:rPr>
        <w:fldChar w:fldCharType="end"/>
      </w:r>
      <w:r>
        <w:rPr>
          <w:rFonts w:ascii="Times New Roman" w:hAnsi="Times New Roman" w:eastAsia="Times New Roman" w:cs="Times New Roman"/>
          <w:color w:val="50576D"/>
          <w:kern w:val="0"/>
          <w:sz w:val="30"/>
          <w:szCs w:val="30"/>
          <w:lang w:eastAsia="ru-RU"/>
          <w14:ligatures w14:val="none"/>
        </w:rPr>
        <w:t>, </w:t>
      </w:r>
      <w:r>
        <w:fldChar w:fldCharType="begin"/>
      </w:r>
      <w:r>
        <w:instrText xml:space="preserve"> HYPERLINK "https://1obraz.ru/" \l "/document/97/526075/" \t "_self"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1745C"/>
          <w:kern w:val="0"/>
          <w:sz w:val="30"/>
          <w:szCs w:val="30"/>
          <w:u w:val="single"/>
          <w:lang w:eastAsia="ru-RU"/>
          <w14:ligatures w14:val="none"/>
        </w:rPr>
        <w:t>№ 788/2090</w:t>
      </w:r>
      <w:r>
        <w:rPr>
          <w:rFonts w:ascii="Times New Roman" w:hAnsi="Times New Roman" w:eastAsia="Times New Roman" w:cs="Times New Roman"/>
          <w:color w:val="01745C"/>
          <w:kern w:val="0"/>
          <w:sz w:val="30"/>
          <w:szCs w:val="30"/>
          <w:u w:val="single"/>
          <w:lang w:eastAsia="ru-RU"/>
          <w14:ligatures w14:val="none"/>
        </w:rPr>
        <w:fldChar w:fldCharType="end"/>
      </w:r>
      <w:r>
        <w:rPr>
          <w:rFonts w:ascii="Times New Roman" w:hAnsi="Times New Roman" w:eastAsia="Times New Roman" w:cs="Times New Roman"/>
          <w:color w:val="50576D"/>
          <w:kern w:val="0"/>
          <w:sz w:val="30"/>
          <w:szCs w:val="30"/>
          <w:lang w:eastAsia="ru-RU"/>
          <w14:ligatures w14:val="none"/>
        </w:rPr>
        <w:t>, </w:t>
      </w:r>
      <w:r>
        <w:fldChar w:fldCharType="begin"/>
      </w:r>
      <w:r>
        <w:instrText xml:space="preserve"> HYPERLINK "https://1obraz.ru/" \l "/document/97/526076/" \t "_self"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1745C"/>
          <w:kern w:val="0"/>
          <w:sz w:val="30"/>
          <w:szCs w:val="30"/>
          <w:u w:val="single"/>
          <w:lang w:eastAsia="ru-RU"/>
          <w14:ligatures w14:val="none"/>
        </w:rPr>
        <w:t>№ 789/2091</w:t>
      </w:r>
      <w:r>
        <w:rPr>
          <w:rFonts w:ascii="Times New Roman" w:hAnsi="Times New Roman" w:eastAsia="Times New Roman" w:cs="Times New Roman"/>
          <w:color w:val="01745C"/>
          <w:kern w:val="0"/>
          <w:sz w:val="30"/>
          <w:szCs w:val="30"/>
          <w:u w:val="single"/>
          <w:lang w:eastAsia="ru-RU"/>
          <w14:ligatures w14:val="none"/>
        </w:rPr>
        <w:fldChar w:fldCharType="end"/>
      </w:r>
      <w:r>
        <w:rPr>
          <w:rFonts w:ascii="Times New Roman" w:hAnsi="Times New Roman" w:eastAsia="Times New Roman" w:cs="Times New Roman"/>
          <w:color w:val="50576D"/>
          <w:kern w:val="0"/>
          <w:sz w:val="30"/>
          <w:szCs w:val="30"/>
          <w:lang w:eastAsia="ru-RU"/>
          <w14:ligatures w14:val="none"/>
        </w:rPr>
        <w:t>). Смотрите в справочнике даты досрочного, основного и дополнительного периодов </w:t>
      </w:r>
      <w:r>
        <w:fldChar w:fldCharType="begin"/>
      </w:r>
      <w:r>
        <w:instrText xml:space="preserve"> HYPERLINK "https://1obraz.ru/" \l "/document/16/101417/dfasfk15tx/"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47B3"/>
          <w:kern w:val="0"/>
          <w:sz w:val="30"/>
          <w:szCs w:val="30"/>
          <w:u w:val="single"/>
          <w:lang w:eastAsia="ru-RU"/>
          <w14:ligatures w14:val="none"/>
        </w:rPr>
        <w:t>ГИА-9</w:t>
      </w:r>
      <w:r>
        <w:rPr>
          <w:rFonts w:ascii="Times New Roman" w:hAnsi="Times New Roman" w:eastAsia="Times New Roman" w:cs="Times New Roman"/>
          <w:color w:val="0047B3"/>
          <w:kern w:val="0"/>
          <w:sz w:val="30"/>
          <w:szCs w:val="30"/>
          <w:u w:val="single"/>
          <w:lang w:eastAsia="ru-RU"/>
          <w14:ligatures w14:val="none"/>
        </w:rPr>
        <w:fldChar w:fldCharType="end"/>
      </w:r>
      <w:r>
        <w:rPr>
          <w:rFonts w:ascii="Times New Roman" w:hAnsi="Times New Roman" w:eastAsia="Times New Roman" w:cs="Times New Roman"/>
          <w:color w:val="50576D"/>
          <w:kern w:val="0"/>
          <w:sz w:val="30"/>
          <w:szCs w:val="30"/>
          <w:lang w:eastAsia="ru-RU"/>
          <w14:ligatures w14:val="none"/>
        </w:rPr>
        <w:t> и </w:t>
      </w:r>
      <w:r>
        <w:fldChar w:fldCharType="begin"/>
      </w:r>
      <w:r>
        <w:instrText xml:space="preserve"> HYPERLINK "https://1obraz.ru/" \l "/document/16/101417/dfasl107p3/"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47B3"/>
          <w:kern w:val="0"/>
          <w:sz w:val="30"/>
          <w:szCs w:val="30"/>
          <w:u w:val="single"/>
          <w:lang w:eastAsia="ru-RU"/>
          <w14:ligatures w14:val="none"/>
        </w:rPr>
        <w:t>ГИА-11</w:t>
      </w:r>
      <w:r>
        <w:rPr>
          <w:rFonts w:ascii="Times New Roman" w:hAnsi="Times New Roman" w:eastAsia="Times New Roman" w:cs="Times New Roman"/>
          <w:color w:val="0047B3"/>
          <w:kern w:val="0"/>
          <w:sz w:val="30"/>
          <w:szCs w:val="30"/>
          <w:u w:val="single"/>
          <w:lang w:eastAsia="ru-RU"/>
          <w14:ligatures w14:val="none"/>
        </w:rPr>
        <w:fldChar w:fldCharType="end"/>
      </w:r>
      <w:r>
        <w:rPr>
          <w:rFonts w:ascii="Times New Roman" w:hAnsi="Times New Roman" w:eastAsia="Times New Roman" w:cs="Times New Roman"/>
          <w:color w:val="50576D"/>
          <w:kern w:val="0"/>
          <w:sz w:val="30"/>
          <w:szCs w:val="30"/>
          <w:lang w:eastAsia="ru-RU"/>
          <w14:ligatures w14:val="none"/>
        </w:rPr>
        <w:t>.</w:t>
      </w:r>
    </w:p>
    <w:p>
      <w:pPr>
        <w:spacing w:after="300" w:line="624" w:lineRule="atLeast"/>
        <w:outlineLvl w:val="1"/>
        <w:rPr>
          <w:rFonts w:ascii="Arial" w:hAnsi="Arial" w:eastAsia="Times New Roman" w:cs="Arial"/>
          <w:b/>
          <w:bCs/>
          <w:spacing w:val="-1"/>
          <w:kern w:val="0"/>
          <w:sz w:val="48"/>
          <w:szCs w:val="48"/>
          <w:lang w:eastAsia="ru-RU"/>
          <w14:ligatures w14:val="none"/>
        </w:rPr>
      </w:pPr>
      <w:r>
        <w:rPr>
          <w:rFonts w:ascii="Arial" w:hAnsi="Arial" w:eastAsia="Times New Roman" w:cs="Arial"/>
          <w:b/>
          <w:bCs/>
          <w:spacing w:val="-1"/>
          <w:kern w:val="0"/>
          <w:sz w:val="48"/>
          <w:szCs w:val="48"/>
          <w:lang w:eastAsia="ru-RU"/>
          <w14:ligatures w14:val="none"/>
        </w:rPr>
        <w:t>Расписание ГИА-11</w:t>
      </w:r>
    </w:p>
    <w:p>
      <w:pPr>
        <w:spacing w:after="225" w:line="240" w:lineRule="auto"/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  <w:t>Начало ЕГЭ и ГВЭ-11 – в 10:00 по местному времени.</w:t>
      </w:r>
    </w:p>
    <w:p>
      <w:pPr>
        <w:spacing w:after="225" w:line="240" w:lineRule="auto"/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  <w:t>Продолжительность ЕГЭ:</w:t>
      </w:r>
    </w:p>
    <w:p>
      <w:pPr>
        <w:numPr>
          <w:ilvl w:val="0"/>
          <w:numId w:val="1"/>
        </w:numPr>
        <w:spacing w:after="0" w:line="240" w:lineRule="auto"/>
        <w:ind w:left="990"/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  <w:t>по биологии, информатике, литературе, математике (профиль), физике – 3 часа 55 минут (235 минут);</w:t>
      </w:r>
    </w:p>
    <w:p>
      <w:pPr>
        <w:numPr>
          <w:ilvl w:val="0"/>
          <w:numId w:val="1"/>
        </w:numPr>
        <w:spacing w:after="0" w:line="240" w:lineRule="auto"/>
        <w:ind w:left="990"/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  <w:t>истории, обществознанию, русскому языку, химии – 3 часа 30 минут (210 минут);</w:t>
      </w:r>
    </w:p>
    <w:p>
      <w:pPr>
        <w:numPr>
          <w:ilvl w:val="0"/>
          <w:numId w:val="1"/>
        </w:numPr>
        <w:spacing w:after="0" w:line="240" w:lineRule="auto"/>
        <w:ind w:left="990"/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  <w:t>иностранным языкам (английский, французский, немецкий, испанский): письменная часть – 3 часа 10 минут (190 минут), устная – 17 минут;</w:t>
      </w:r>
    </w:p>
    <w:p>
      <w:pPr>
        <w:numPr>
          <w:ilvl w:val="0"/>
          <w:numId w:val="1"/>
        </w:numPr>
        <w:spacing w:after="0" w:line="240" w:lineRule="auto"/>
        <w:ind w:left="990"/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  <w:t>иностранному языку (китайский): письменная часть – 3 часа (180 минут), устная – 14 минут;</w:t>
      </w:r>
    </w:p>
    <w:p>
      <w:pPr>
        <w:numPr>
          <w:ilvl w:val="0"/>
          <w:numId w:val="1"/>
        </w:numPr>
        <w:spacing w:after="0" w:line="240" w:lineRule="auto"/>
        <w:ind w:left="990"/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  <w:t>математике (базовая), географии – 3 часа (180 минут).</w:t>
      </w:r>
    </w:p>
    <w:p>
      <w:pPr>
        <w:spacing w:after="225" w:line="240" w:lineRule="auto"/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  <w:t>Продолжительность ГВЭ-11:</w:t>
      </w:r>
    </w:p>
    <w:p>
      <w:pPr>
        <w:numPr>
          <w:ilvl w:val="0"/>
          <w:numId w:val="2"/>
        </w:numPr>
        <w:spacing w:after="0" w:line="240" w:lineRule="auto"/>
        <w:ind w:left="990"/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3"/>
          <w:szCs w:val="23"/>
          <w:lang w:eastAsia="ru-RU"/>
          <w14:ligatures w14:val="none"/>
        </w:rPr>
        <w:t>по русскому языку, математике – 3 часа 55 минут (235 минут).</w:t>
      </w:r>
    </w:p>
    <w:tbl>
      <w:tblPr>
        <w:tblStyle w:val="3"/>
        <w:tblW w:w="5000" w:type="pct"/>
        <w:tblInd w:w="0" w:type="dxa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2"/>
        <w:gridCol w:w="4227"/>
        <w:gridCol w:w="34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85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55" w:lineRule="atLeast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Дата</w:t>
            </w:r>
          </w:p>
        </w:tc>
        <w:tc>
          <w:tcPr>
            <w:tcW w:w="422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55" w:lineRule="atLeast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ЕГЭ</w:t>
            </w:r>
          </w:p>
        </w:tc>
        <w:tc>
          <w:tcPr>
            <w:tcW w:w="342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55" w:lineRule="atLeast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ГВЭ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85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55" w:lineRule="atLeast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Дата</w:t>
            </w:r>
          </w:p>
        </w:tc>
        <w:tc>
          <w:tcPr>
            <w:tcW w:w="422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55" w:lineRule="atLeast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ЕГЭ</w:t>
            </w:r>
          </w:p>
        </w:tc>
        <w:tc>
          <w:tcPr>
            <w:tcW w:w="342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55" w:lineRule="atLeast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ГВЭ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600" w:after="240" w:line="504" w:lineRule="atLeast"/>
              <w:outlineLvl w:val="2"/>
              <w:rPr>
                <w:rFonts w:ascii="Arial" w:hAnsi="Arial" w:eastAsia="Times New Roman" w:cs="Arial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>Досрочный период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21 марта (пт)</w:t>
            </w:r>
          </w:p>
        </w:tc>
        <w:tc>
          <w:tcPr>
            <w:tcW w:w="422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география, литература</w:t>
            </w:r>
          </w:p>
        </w:tc>
        <w:tc>
          <w:tcPr>
            <w:tcW w:w="342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25 марта (вт)</w:t>
            </w:r>
          </w:p>
        </w:tc>
        <w:tc>
          <w:tcPr>
            <w:tcW w:w="422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342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русский язык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28 марта (пт)</w:t>
            </w:r>
          </w:p>
        </w:tc>
        <w:tc>
          <w:tcPr>
            <w:tcW w:w="422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математика (базовая, профильная)</w:t>
            </w:r>
          </w:p>
        </w:tc>
        <w:tc>
          <w:tcPr>
            <w:tcW w:w="342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математика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1 апреля (вт)</w:t>
            </w:r>
          </w:p>
        </w:tc>
        <w:tc>
          <w:tcPr>
            <w:tcW w:w="422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биология, физика, иностранные языки (английский, испанский, китайский, немецкий, французский) – </w:t>
            </w: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письменная часть</w:t>
            </w:r>
          </w:p>
        </w:tc>
        <w:tc>
          <w:tcPr>
            <w:tcW w:w="342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4 апреля (пт)</w:t>
            </w:r>
          </w:p>
        </w:tc>
        <w:tc>
          <w:tcPr>
            <w:tcW w:w="422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иностранные языки (английский, испанский, китайский, немецкий, французский) – </w:t>
            </w: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устная часть</w:t>
            </w:r>
          </w:p>
        </w:tc>
        <w:tc>
          <w:tcPr>
            <w:tcW w:w="342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8 апреля (вт)</w:t>
            </w:r>
          </w:p>
        </w:tc>
        <w:tc>
          <w:tcPr>
            <w:tcW w:w="422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информатика, обществознание</w:t>
            </w:r>
          </w:p>
        </w:tc>
        <w:tc>
          <w:tcPr>
            <w:tcW w:w="342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11 апреля (пт)</w:t>
            </w:r>
          </w:p>
        </w:tc>
        <w:tc>
          <w:tcPr>
            <w:tcW w:w="422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история, химия</w:t>
            </w:r>
          </w:p>
        </w:tc>
        <w:tc>
          <w:tcPr>
            <w:tcW w:w="342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14 апреля (пн)</w:t>
            </w:r>
          </w:p>
        </w:tc>
        <w:tc>
          <w:tcPr>
            <w:tcW w:w="422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русский язык</w:t>
            </w:r>
          </w:p>
        </w:tc>
        <w:tc>
          <w:tcPr>
            <w:tcW w:w="342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русский язык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17 апреля (чт)</w:t>
            </w:r>
          </w:p>
        </w:tc>
        <w:tc>
          <w:tcPr>
            <w:tcW w:w="422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математика (базовая, профильная)</w:t>
            </w:r>
          </w:p>
        </w:tc>
        <w:tc>
          <w:tcPr>
            <w:tcW w:w="342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математика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18 апреля (пт)</w:t>
            </w:r>
          </w:p>
        </w:tc>
        <w:tc>
          <w:tcPr>
            <w:tcW w:w="422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биология, физика, обществознание, литература, иностранные языки (английский, испанский, китайский, немецкий, французский) – </w:t>
            </w: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письменная часть</w:t>
            </w:r>
          </w:p>
        </w:tc>
        <w:tc>
          <w:tcPr>
            <w:tcW w:w="342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21 апреля (пн)</w:t>
            </w:r>
          </w:p>
        </w:tc>
        <w:tc>
          <w:tcPr>
            <w:tcW w:w="422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география, информатика, история, химия, иностранные языки (английский, испанский, китайский, немецкий, французский) – </w:t>
            </w: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устная часть</w:t>
            </w:r>
          </w:p>
        </w:tc>
        <w:tc>
          <w:tcPr>
            <w:tcW w:w="342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600" w:after="240" w:line="504" w:lineRule="atLeast"/>
              <w:outlineLvl w:val="2"/>
              <w:rPr>
                <w:rFonts w:ascii="Arial" w:hAnsi="Arial" w:eastAsia="Times New Roman" w:cs="Arial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>Основной период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23 мая (пт)</w:t>
            </w:r>
          </w:p>
        </w:tc>
        <w:tc>
          <w:tcPr>
            <w:tcW w:w="422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история, литература, химия</w:t>
            </w:r>
          </w:p>
        </w:tc>
        <w:tc>
          <w:tcPr>
            <w:tcW w:w="342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27 мая (вт)</w:t>
            </w:r>
          </w:p>
        </w:tc>
        <w:tc>
          <w:tcPr>
            <w:tcW w:w="422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математика (базовая, профильная)</w:t>
            </w:r>
          </w:p>
        </w:tc>
        <w:tc>
          <w:tcPr>
            <w:tcW w:w="342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математика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30 мая (пт)</w:t>
            </w:r>
          </w:p>
        </w:tc>
        <w:tc>
          <w:tcPr>
            <w:tcW w:w="422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342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русский язык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2 июня (пн)</w:t>
            </w:r>
          </w:p>
        </w:tc>
        <w:tc>
          <w:tcPr>
            <w:tcW w:w="422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обществознание, физика</w:t>
            </w:r>
          </w:p>
        </w:tc>
        <w:tc>
          <w:tcPr>
            <w:tcW w:w="342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5 июня (чт)</w:t>
            </w:r>
          </w:p>
        </w:tc>
        <w:tc>
          <w:tcPr>
            <w:tcW w:w="422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биология, география, иностранные языки (английский, испанский, китайский, немецкий, французский) – </w:t>
            </w: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письменная часть</w:t>
            </w:r>
          </w:p>
        </w:tc>
        <w:tc>
          <w:tcPr>
            <w:tcW w:w="342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10 июня (вт)</w:t>
            </w:r>
          </w:p>
        </w:tc>
        <w:tc>
          <w:tcPr>
            <w:tcW w:w="422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информатика, иностранные языки (английский, испанский, китайский, немецкий, французский) – </w:t>
            </w: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устная часть</w:t>
            </w:r>
          </w:p>
        </w:tc>
        <w:tc>
          <w:tcPr>
            <w:tcW w:w="342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11 июня (ср)</w:t>
            </w:r>
          </w:p>
        </w:tc>
        <w:tc>
          <w:tcPr>
            <w:tcW w:w="422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информатика, иностранные языки (английский, испанский, китайский, немецкий, французский) – </w:t>
            </w: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устная часть</w:t>
            </w:r>
          </w:p>
        </w:tc>
        <w:tc>
          <w:tcPr>
            <w:tcW w:w="342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16 июня (пн)</w:t>
            </w:r>
          </w:p>
        </w:tc>
        <w:tc>
          <w:tcPr>
            <w:tcW w:w="422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резерв: 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география, литература, обществознание, физика</w:t>
            </w:r>
          </w:p>
        </w:tc>
        <w:tc>
          <w:tcPr>
            <w:tcW w:w="342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17 июня (вт)</w:t>
            </w:r>
          </w:p>
        </w:tc>
        <w:tc>
          <w:tcPr>
            <w:tcW w:w="422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русский язык</w:t>
            </w:r>
          </w:p>
        </w:tc>
        <w:tc>
          <w:tcPr>
            <w:tcW w:w="342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русский язык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18 июня (ср)</w:t>
            </w:r>
          </w:p>
        </w:tc>
        <w:tc>
          <w:tcPr>
            <w:tcW w:w="422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история, химия, иностранные языки (английский, испанский, китайский, немецкий, французский) – </w:t>
            </w: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устная часть</w:t>
            </w:r>
          </w:p>
        </w:tc>
        <w:tc>
          <w:tcPr>
            <w:tcW w:w="342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19 июня (чт)</w:t>
            </w:r>
          </w:p>
        </w:tc>
        <w:tc>
          <w:tcPr>
            <w:tcW w:w="422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биология, информатика, иностранные языки (английский, испанский, китайский, немецкий, французский) – </w:t>
            </w: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письменная часть</w:t>
            </w:r>
          </w:p>
        </w:tc>
        <w:tc>
          <w:tcPr>
            <w:tcW w:w="342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20 июня (пт)</w:t>
            </w:r>
          </w:p>
        </w:tc>
        <w:tc>
          <w:tcPr>
            <w:tcW w:w="422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математика (профильная)</w:t>
            </w:r>
          </w:p>
        </w:tc>
        <w:tc>
          <w:tcPr>
            <w:tcW w:w="342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математика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23 июня (пн)</w:t>
            </w:r>
          </w:p>
        </w:tc>
        <w:tc>
          <w:tcPr>
            <w:tcW w:w="422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по всем учебным предметам</w:t>
            </w:r>
          </w:p>
        </w:tc>
        <w:tc>
          <w:tcPr>
            <w:tcW w:w="342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3 июля (чт)</w:t>
            </w:r>
          </w:p>
        </w:tc>
        <w:tc>
          <w:tcPr>
            <w:tcW w:w="422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пересдача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информатика, русский язык, литература, физика, химия, иностранные языки (английский, испанский, китайский, немецкий, французский) – </w:t>
            </w: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письменная часть</w:t>
            </w:r>
          </w:p>
        </w:tc>
        <w:tc>
          <w:tcPr>
            <w:tcW w:w="342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4 июля (пт)</w:t>
            </w:r>
          </w:p>
        </w:tc>
        <w:tc>
          <w:tcPr>
            <w:tcW w:w="422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пересдача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биология, география, история, обществознание, математика (базовая и профильная), иностранные языки (английский, испанский, китайский, немецкий, французский) – </w:t>
            </w: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устная часть</w:t>
            </w:r>
          </w:p>
        </w:tc>
        <w:tc>
          <w:tcPr>
            <w:tcW w:w="342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600" w:after="240" w:line="504" w:lineRule="atLeast"/>
              <w:outlineLvl w:val="2"/>
              <w:rPr>
                <w:rFonts w:ascii="Arial" w:hAnsi="Arial" w:eastAsia="Times New Roman" w:cs="Arial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>Дополнительный период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4 сентября (чт)</w:t>
            </w:r>
          </w:p>
        </w:tc>
        <w:tc>
          <w:tcPr>
            <w:tcW w:w="422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342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русский язык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8 сентября (пн)</w:t>
            </w:r>
          </w:p>
        </w:tc>
        <w:tc>
          <w:tcPr>
            <w:tcW w:w="422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математика (базовая)</w:t>
            </w:r>
          </w:p>
        </w:tc>
        <w:tc>
          <w:tcPr>
            <w:tcW w:w="342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математика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23 сентября (вт)</w:t>
            </w:r>
          </w:p>
        </w:tc>
        <w:tc>
          <w:tcPr>
            <w:tcW w:w="422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математика (базовая), русский язык</w:t>
            </w:r>
          </w:p>
        </w:tc>
        <w:tc>
          <w:tcPr>
            <w:tcW w:w="342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25" w:line="255" w:lineRule="atLeast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: математика, русский язык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F163F"/>
    <w:multiLevelType w:val="multilevel"/>
    <w:tmpl w:val="060F163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4D4E60A1"/>
    <w:multiLevelType w:val="multilevel"/>
    <w:tmpl w:val="4D4E60A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DF"/>
    <w:rsid w:val="003A49A4"/>
    <w:rsid w:val="003E53E0"/>
    <w:rsid w:val="00515F51"/>
    <w:rsid w:val="00652262"/>
    <w:rsid w:val="008379DF"/>
    <w:rsid w:val="00DC2381"/>
    <w:rsid w:val="00EF249F"/>
    <w:rsid w:val="31D534EB"/>
    <w:rsid w:val="4366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1185</Words>
  <Characters>6760</Characters>
  <Lines>56</Lines>
  <Paragraphs>15</Paragraphs>
  <TotalTime>1</TotalTime>
  <ScaleCrop>false</ScaleCrop>
  <LinksUpToDate>false</LinksUpToDate>
  <CharactersWithSpaces>7930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2024-12-13T05:27:00Z</dcterms:created>
  <dc:creator>4</dc:creator>
  <cp:lastModifiedBy>User5</cp:lastModifiedBy>
  <dcterms:modified xsi:type="dcterms:W3CDTF">2024-12-16T05:36:51Z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